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D855" w14:textId="77777777" w:rsidR="005242D7" w:rsidRDefault="005242D7" w:rsidP="005242D7">
      <w:pPr>
        <w:pStyle w:val="Heading1"/>
        <w:spacing w:before="0" w:after="120" w:line="275" w:lineRule="auto"/>
        <w:rPr>
          <w:rFonts w:ascii="Google Sans" w:eastAsia="Google Sans" w:hAnsi="Google Sans" w:cs="Google Sans"/>
          <w:color w:val="1B1C1D"/>
        </w:rPr>
      </w:pPr>
      <w:r>
        <w:rPr>
          <w:rFonts w:ascii="Google Sans" w:eastAsia="Google Sans" w:hAnsi="Google Sans" w:cs="Google Sans"/>
          <w:color w:val="1B1C1D"/>
        </w:rPr>
        <w:t>Unit Plan Template (Long-Term Planning)</w:t>
      </w:r>
    </w:p>
    <w:p w14:paraId="5B83056D" w14:textId="77777777" w:rsidR="005242D7" w:rsidRDefault="005242D7" w:rsidP="005242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Unit Title: Travel and Adventure (3-5 Lessons)</w:t>
      </w:r>
    </w:p>
    <w:p w14:paraId="4C74160E" w14:textId="77777777" w:rsidR="005242D7" w:rsidRDefault="005242D7" w:rsidP="005242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Learner Level: Intermediate (B1)</w:t>
      </w:r>
    </w:p>
    <w:p w14:paraId="1C7EE504" w14:textId="77777777" w:rsidR="005242D7" w:rsidRDefault="005242D7" w:rsidP="005242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Overall Unit Aim: To enable learners to discuss travel experiences, give advice, and write a travel itinerary using conditional structures and related vocabulary.</w:t>
      </w:r>
    </w:p>
    <w:p w14:paraId="4B247A55" w14:textId="77777777" w:rsidR="005242D7" w:rsidRDefault="005242D7" w:rsidP="005242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Assessment Goal: Final project presentation (or a short quiz) on planning a personal trip.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5242D7" w14:paraId="2976AD3A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75EB57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No.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D247FE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Main Focus (Aims)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209785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Target Language &amp; Vocabulary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617E4A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Skill Focus &amp; Methodology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36C6D5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Duration (Approx.)</w:t>
            </w:r>
          </w:p>
        </w:tc>
      </w:tr>
      <w:tr w:rsidR="005242D7" w14:paraId="6FA3FC81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E0475D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1E8497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Context Setting &amp; Vocabulary Acquisition.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Introduce unit themes and key vocabulary.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D16B79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Vocabulary: Travel verbs (e.g.,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t>hike, explore, backpack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>), types of vacations.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14D9E5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Listening &amp; Speaking.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Warm-up: Picture dictation. PPP for new vocabulary.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F81755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60 min</w:t>
            </w:r>
          </w:p>
        </w:tc>
      </w:tr>
      <w:tr w:rsidR="005242D7" w14:paraId="1B1C9B5C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1ADEE6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E5BEBF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Grammar Focus: Conditional Sentences (Type 1 &amp; 2).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Teaching hypothesis and advice-giving structures.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D39122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Grammar: First Conditional (Real Possibilities) and Second Conditional (Imaginary Situations).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73B260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Language Focus (TTT).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Test knowledge, teach structure, and re-test via controlled sentences.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8ECB5D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90 min</w:t>
            </w:r>
          </w:p>
        </w:tc>
      </w:tr>
      <w:tr w:rsidR="005242D7" w14:paraId="0A91BA24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80D377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3D5B29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Reading for Detail and Critical Analysis.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Reading a blog post about a challenging trip.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DF396A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Discourse Markers (e.g.,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t>however, although, consequently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>). Reading sub-skills (Skimming/Scanning).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AA8BB9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Reading (PWP).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Pre-reading activities to predict content. Post-reading discussion.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BF078F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60 min</w:t>
            </w:r>
          </w:p>
        </w:tc>
      </w:tr>
      <w:tr w:rsidR="005242D7" w14:paraId="7CA18AE5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9EAB9B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2A1972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Functional Language and Writing.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How to 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>politely give travel advice and write a structured itinerary.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1F16D5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 xml:space="preserve">Function: Giving advice (e.g.,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t xml:space="preserve">You should..., If I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lastRenderedPageBreak/>
              <w:t>were you...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>). Writing: Paragraph structure and coherence.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BBE337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lastRenderedPageBreak/>
              <w:t>Writing (Process Approach).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Planning/Draftin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>g a short itinerary for a friend. Peer feedback.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0875F2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>90 min</w:t>
            </w:r>
          </w:p>
        </w:tc>
      </w:tr>
      <w:tr w:rsidR="005242D7" w14:paraId="0D034789" w14:textId="77777777" w:rsidTr="00814223"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5A660E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Lesson 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0A1276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Unit Review and Final Project.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Review of all language and skills learned.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72F783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Integrated review of all vocabulary and grammar from the unit.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8E0A5F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Speaking (TBL).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Learners present their final travel itinerary project to a small group or the class.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30B7AD" w14:textId="77777777" w:rsidR="005242D7" w:rsidRDefault="005242D7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60 min</w:t>
            </w:r>
          </w:p>
        </w:tc>
      </w:tr>
    </w:tbl>
    <w:p w14:paraId="51DC0485" w14:textId="77777777" w:rsidR="005242D7" w:rsidRDefault="005242D7" w:rsidP="005242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ogle Sans Text" w:eastAsia="Google Sans Text" w:hAnsi="Google Sans Text" w:cs="Google Sans Text"/>
          <w:color w:val="1B1C1D"/>
        </w:rPr>
      </w:pPr>
    </w:p>
    <w:p w14:paraId="2741A5CC" w14:textId="77777777" w:rsidR="00FB01C1" w:rsidRDefault="00FB01C1"/>
    <w:sectPr w:rsidR="00FB01C1" w:rsidSect="005242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D7"/>
    <w:rsid w:val="001811F2"/>
    <w:rsid w:val="005242D7"/>
    <w:rsid w:val="00B707B3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2A1E1"/>
  <w15:chartTrackingRefBased/>
  <w15:docId w15:val="{D2DA1914-93C5-4543-B117-8597947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D7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2D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2D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2D7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2D7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2D7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2D7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2D7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2D7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2D7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2D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2D7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2D7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2D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2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 Ahrari</dc:creator>
  <cp:keywords/>
  <dc:description/>
  <cp:lastModifiedBy>Mehri Ahrari</cp:lastModifiedBy>
  <cp:revision>1</cp:revision>
  <dcterms:created xsi:type="dcterms:W3CDTF">2025-10-27T06:30:00Z</dcterms:created>
  <dcterms:modified xsi:type="dcterms:W3CDTF">2025-10-27T06:31:00Z</dcterms:modified>
</cp:coreProperties>
</file>